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5209BD">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5209BD">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1331010C" w14:textId="79C5964B" w:rsidR="00B25CE7" w:rsidRDefault="00E12A62" w:rsidP="005209BD">
      <w:pPr>
        <w:spacing w:after="240" w:line="276" w:lineRule="auto"/>
        <w:jc w:val="center"/>
        <w:rPr>
          <w:rFonts w:ascii="Times New Roman" w:hAnsi="Times New Roman"/>
          <w:b/>
          <w:spacing w:val="20"/>
          <w:sz w:val="28"/>
          <w:szCs w:val="28"/>
        </w:rPr>
      </w:pPr>
      <w:r>
        <w:rPr>
          <w:rFonts w:ascii="Arial" w:hAnsi="Arial" w:cs="Arial"/>
          <w:b/>
          <w:sz w:val="28"/>
          <w:szCs w:val="28"/>
        </w:rPr>
        <w:t>DĖL KLAIPĖDOS RAJONO SAVIVALDYBĖS TARYBOS 2026 M. KOVO 26 D. SPRENDIMO NR. T11-77 „</w:t>
      </w:r>
      <w:r w:rsidR="00D162A1" w:rsidRPr="00677E7D">
        <w:rPr>
          <w:rFonts w:ascii="Arial" w:hAnsi="Arial" w:cs="Arial"/>
          <w:b/>
          <w:sz w:val="28"/>
          <w:szCs w:val="28"/>
        </w:rPr>
        <w:t xml:space="preserve">DĖL </w:t>
      </w:r>
      <w:r w:rsidR="00B25CE7">
        <w:rPr>
          <w:rFonts w:ascii="Arial" w:hAnsi="Arial" w:cs="Arial"/>
          <w:b/>
          <w:sz w:val="28"/>
          <w:szCs w:val="28"/>
        </w:rPr>
        <w:t xml:space="preserve">BIUDŽETINĖS ĮSTAIGOS </w:t>
      </w:r>
      <w:r w:rsidR="00B25CE7">
        <w:rPr>
          <w:rFonts w:ascii="Arial" w:hAnsi="Arial" w:cs="Arial"/>
          <w:b/>
          <w:bCs/>
          <w:sz w:val="28"/>
          <w:szCs w:val="28"/>
        </w:rPr>
        <w:t xml:space="preserve">GARGŽDŲ KULTŪROS CENTRO </w:t>
      </w:r>
      <w:r w:rsidR="00D162A1" w:rsidRPr="00677E7D">
        <w:rPr>
          <w:rFonts w:ascii="Arial" w:hAnsi="Arial" w:cs="Arial"/>
          <w:b/>
          <w:bCs/>
          <w:sz w:val="28"/>
          <w:szCs w:val="28"/>
        </w:rPr>
        <w:t>PATIKĖJIMO TEISE VALDOM</w:t>
      </w:r>
      <w:r w:rsidR="00B25CE7">
        <w:rPr>
          <w:rFonts w:ascii="Arial" w:hAnsi="Arial" w:cs="Arial"/>
          <w:b/>
          <w:bCs/>
          <w:sz w:val="28"/>
          <w:szCs w:val="28"/>
        </w:rPr>
        <w:t>O PASTATO – KULTŪROS CENTRO</w:t>
      </w:r>
      <w:r w:rsidR="00D162A1" w:rsidRPr="00677E7D">
        <w:rPr>
          <w:rFonts w:ascii="Arial" w:hAnsi="Arial" w:cs="Arial"/>
          <w:b/>
          <w:bCs/>
          <w:sz w:val="28"/>
          <w:szCs w:val="28"/>
        </w:rPr>
        <w:t xml:space="preserve"> ESMINIO PAGERINIMO</w:t>
      </w:r>
      <w:r w:rsidR="00D03C2C">
        <w:rPr>
          <w:rFonts w:ascii="Arial" w:hAnsi="Arial" w:cs="Arial"/>
          <w:b/>
          <w:bCs/>
          <w:sz w:val="28"/>
          <w:szCs w:val="28"/>
        </w:rPr>
        <w:t xml:space="preserve"> </w:t>
      </w:r>
      <w:r w:rsidR="00D162A1" w:rsidRPr="00677E7D">
        <w:rPr>
          <w:rFonts w:ascii="Arial" w:hAnsi="Arial" w:cs="Arial"/>
          <w:b/>
          <w:bCs/>
          <w:sz w:val="28"/>
          <w:szCs w:val="28"/>
        </w:rPr>
        <w:t>DARB</w:t>
      </w:r>
      <w:r w:rsidR="00D03C2C">
        <w:rPr>
          <w:rFonts w:ascii="Arial" w:hAnsi="Arial" w:cs="Arial"/>
          <w:b/>
          <w:bCs/>
          <w:sz w:val="28"/>
          <w:szCs w:val="28"/>
        </w:rPr>
        <w:t>Ų</w:t>
      </w:r>
      <w:r w:rsidR="00D162A1" w:rsidRPr="00677E7D">
        <w:rPr>
          <w:rFonts w:ascii="Arial" w:hAnsi="Arial" w:cs="Arial"/>
          <w:b/>
          <w:bCs/>
          <w:sz w:val="28"/>
          <w:szCs w:val="28"/>
        </w:rPr>
        <w:t xml:space="preserve"> </w:t>
      </w:r>
      <w:r w:rsidR="00D03C2C">
        <w:rPr>
          <w:rFonts w:ascii="Arial" w:hAnsi="Arial" w:cs="Arial"/>
          <w:b/>
          <w:bCs/>
          <w:sz w:val="28"/>
          <w:szCs w:val="28"/>
        </w:rPr>
        <w:t>BEI ILGALAIKIO</w:t>
      </w:r>
      <w:r w:rsidR="004B3C41">
        <w:rPr>
          <w:rFonts w:ascii="Arial" w:hAnsi="Arial" w:cs="Arial"/>
          <w:b/>
          <w:bCs/>
          <w:sz w:val="28"/>
          <w:szCs w:val="28"/>
        </w:rPr>
        <w:t xml:space="preserve"> IR TRUMPALAIKIO</w:t>
      </w:r>
      <w:r w:rsidR="00D03C2C">
        <w:rPr>
          <w:rFonts w:ascii="Arial" w:hAnsi="Arial" w:cs="Arial"/>
          <w:b/>
          <w:bCs/>
          <w:sz w:val="28"/>
          <w:szCs w:val="28"/>
        </w:rPr>
        <w:t xml:space="preserve"> MATERIALIOJO TURTO PERDAVIMO </w:t>
      </w:r>
      <w:r w:rsidR="00B25CE7">
        <w:rPr>
          <w:rFonts w:ascii="Arial" w:hAnsi="Arial" w:cs="Arial"/>
          <w:b/>
          <w:bCs/>
          <w:sz w:val="28"/>
          <w:szCs w:val="28"/>
        </w:rPr>
        <w:t>BIUDŽETINEI ĮSTAIGAI</w:t>
      </w:r>
      <w:r w:rsidR="00D03C2C">
        <w:rPr>
          <w:rFonts w:ascii="Arial" w:hAnsi="Arial" w:cs="Arial"/>
          <w:b/>
          <w:bCs/>
          <w:sz w:val="28"/>
          <w:szCs w:val="28"/>
        </w:rPr>
        <w:t xml:space="preserve"> </w:t>
      </w:r>
      <w:r w:rsidR="00B25CE7">
        <w:rPr>
          <w:rFonts w:ascii="Arial" w:hAnsi="Arial" w:cs="Arial"/>
          <w:b/>
          <w:bCs/>
          <w:sz w:val="28"/>
          <w:szCs w:val="28"/>
        </w:rPr>
        <w:t>GARGŽDŲ KULTŪROS CENTRUI</w:t>
      </w:r>
      <w:r>
        <w:rPr>
          <w:rFonts w:ascii="Arial" w:hAnsi="Arial" w:cs="Arial"/>
          <w:b/>
          <w:bCs/>
          <w:sz w:val="28"/>
          <w:szCs w:val="28"/>
        </w:rPr>
        <w:t>“ PAKEITIMO</w:t>
      </w:r>
    </w:p>
    <w:p w14:paraId="604DD79F" w14:textId="6EF59093" w:rsidR="00586785" w:rsidRPr="00A90906" w:rsidRDefault="008E3884" w:rsidP="005209BD">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BE4990">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E12A62">
        <w:rPr>
          <w:rFonts w:ascii="Arial" w:hAnsi="Arial" w:cs="Arial"/>
          <w:color w:val="000000" w:themeColor="text1"/>
          <w:sz w:val="24"/>
          <w:szCs w:val="24"/>
        </w:rPr>
        <w:t>gegužės</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5209BD">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73DF8574" w:rsidR="00332543" w:rsidRDefault="00D162A1" w:rsidP="005209BD">
      <w:pPr>
        <w:spacing w:after="0" w:line="276"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085115D2" w14:textId="04323A5B" w:rsidR="00B25931" w:rsidRDefault="00881133" w:rsidP="005209BD">
      <w:pPr>
        <w:spacing w:after="0" w:line="276" w:lineRule="auto"/>
        <w:ind w:firstLine="1134"/>
        <w:jc w:val="both"/>
        <w:rPr>
          <w:rFonts w:ascii="Arial" w:hAnsi="Arial" w:cs="Arial"/>
          <w:iCs/>
          <w:sz w:val="24"/>
          <w:szCs w:val="24"/>
        </w:rPr>
      </w:pPr>
      <w:r>
        <w:rPr>
          <w:rFonts w:ascii="Arial" w:hAnsi="Arial" w:cs="Arial"/>
          <w:iCs/>
          <w:sz w:val="24"/>
          <w:szCs w:val="24"/>
        </w:rPr>
        <w:t>Pakeisti</w:t>
      </w:r>
      <w:r w:rsidR="00923905">
        <w:rPr>
          <w:rFonts w:ascii="Arial" w:hAnsi="Arial" w:cs="Arial"/>
          <w:iCs/>
          <w:sz w:val="24"/>
          <w:szCs w:val="24"/>
        </w:rPr>
        <w:t xml:space="preserve"> Klaipėdos rajono savivaldybės tarybos 2026 m. kovo 26 d. sprendim</w:t>
      </w:r>
      <w:r w:rsidR="00057847">
        <w:rPr>
          <w:rFonts w:ascii="Arial" w:hAnsi="Arial" w:cs="Arial"/>
          <w:iCs/>
          <w:sz w:val="24"/>
          <w:szCs w:val="24"/>
        </w:rPr>
        <w:t>ą</w:t>
      </w:r>
      <w:r w:rsidR="00923905">
        <w:rPr>
          <w:rFonts w:ascii="Arial" w:hAnsi="Arial" w:cs="Arial"/>
          <w:iCs/>
          <w:sz w:val="24"/>
          <w:szCs w:val="24"/>
        </w:rPr>
        <w:t xml:space="preserve"> Nr. T11-77 „Dėl biudžetinės įstaigos Gargždų kultūros centro patikėjimo teise valdomo Pastato – Kultūros centro esminio pagerinimo darbų bei ilgalaikio ir trumpalaikio materialiojo turto perdavimo biudžetinei įstaigai Gargždų kultūros centrui“</w:t>
      </w:r>
      <w:r w:rsidR="00B25931">
        <w:rPr>
          <w:rFonts w:ascii="Arial" w:hAnsi="Arial" w:cs="Arial"/>
          <w:iCs/>
          <w:sz w:val="24"/>
          <w:szCs w:val="24"/>
        </w:rPr>
        <w:t>:</w:t>
      </w:r>
    </w:p>
    <w:p w14:paraId="30344B91" w14:textId="6E083CC5" w:rsidR="00923905" w:rsidRPr="00B25931" w:rsidRDefault="00B25931" w:rsidP="005209BD">
      <w:pPr>
        <w:pStyle w:val="Sraopastraipa"/>
        <w:numPr>
          <w:ilvl w:val="0"/>
          <w:numId w:val="9"/>
        </w:numPr>
        <w:spacing w:after="0" w:line="276" w:lineRule="auto"/>
        <w:jc w:val="both"/>
        <w:rPr>
          <w:rFonts w:ascii="Arial" w:hAnsi="Arial" w:cs="Arial"/>
          <w:iCs/>
          <w:sz w:val="24"/>
          <w:szCs w:val="24"/>
        </w:rPr>
      </w:pPr>
      <w:r>
        <w:rPr>
          <w:rFonts w:ascii="Arial" w:hAnsi="Arial" w:cs="Arial"/>
          <w:iCs/>
          <w:sz w:val="24"/>
          <w:szCs w:val="24"/>
        </w:rPr>
        <w:t>Pakeisti 1</w:t>
      </w:r>
      <w:r w:rsidR="00461CF7" w:rsidRPr="00B25931">
        <w:rPr>
          <w:rFonts w:ascii="Arial" w:hAnsi="Arial" w:cs="Arial"/>
          <w:iCs/>
          <w:sz w:val="24"/>
          <w:szCs w:val="24"/>
        </w:rPr>
        <w:t xml:space="preserve"> punktą ir išdėstyti jį taip</w:t>
      </w:r>
      <w:r w:rsidR="00057847" w:rsidRPr="00B25931">
        <w:rPr>
          <w:rFonts w:ascii="Arial" w:hAnsi="Arial" w:cs="Arial"/>
          <w:iCs/>
          <w:sz w:val="24"/>
          <w:szCs w:val="24"/>
        </w:rPr>
        <w:t>:</w:t>
      </w:r>
    </w:p>
    <w:p w14:paraId="5D39A6BB" w14:textId="7BF1513C" w:rsidR="00057847" w:rsidRDefault="00923905" w:rsidP="005209BD">
      <w:pPr>
        <w:spacing w:after="0" w:line="276" w:lineRule="auto"/>
        <w:ind w:firstLine="1134"/>
        <w:jc w:val="both"/>
        <w:rPr>
          <w:rFonts w:ascii="Arial" w:hAnsi="Arial" w:cs="Arial"/>
          <w:sz w:val="24"/>
          <w:szCs w:val="24"/>
        </w:rPr>
      </w:pPr>
      <w:r>
        <w:rPr>
          <w:rFonts w:ascii="Arial" w:hAnsi="Arial" w:cs="Arial"/>
          <w:iCs/>
          <w:sz w:val="24"/>
          <w:szCs w:val="24"/>
        </w:rPr>
        <w:t>„</w:t>
      </w:r>
      <w:r w:rsidR="00332543"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BE4990">
        <w:rPr>
          <w:rFonts w:ascii="Arial" w:hAnsi="Arial" w:cs="Arial"/>
          <w:sz w:val="24"/>
          <w:szCs w:val="24"/>
        </w:rPr>
        <w:t>biudžetinei įstaigai Gargždų kultūros centrui</w:t>
      </w:r>
      <w:r w:rsidR="00113940">
        <w:rPr>
          <w:rFonts w:ascii="Arial" w:hAnsi="Arial" w:cs="Arial"/>
          <w:sz w:val="24"/>
          <w:szCs w:val="24"/>
        </w:rPr>
        <w:t>, juridinio asmens kodas 1</w:t>
      </w:r>
      <w:r w:rsidR="00BE4990">
        <w:rPr>
          <w:rFonts w:ascii="Arial" w:hAnsi="Arial" w:cs="Arial"/>
          <w:sz w:val="24"/>
          <w:szCs w:val="24"/>
        </w:rPr>
        <w:t>63547140</w:t>
      </w:r>
      <w:r w:rsidR="00113940">
        <w:rPr>
          <w:rFonts w:ascii="Arial" w:hAnsi="Arial" w:cs="Arial"/>
          <w:sz w:val="24"/>
          <w:szCs w:val="24"/>
        </w:rPr>
        <w:t>,</w:t>
      </w:r>
      <w:r w:rsidR="00DA2D5B">
        <w:rPr>
          <w:rFonts w:ascii="Arial" w:hAnsi="Arial" w:cs="Arial"/>
          <w:sz w:val="24"/>
          <w:szCs w:val="24"/>
        </w:rPr>
        <w:t xml:space="preserve"> </w:t>
      </w:r>
      <w:r w:rsidR="00113940">
        <w:rPr>
          <w:rFonts w:ascii="Arial" w:hAnsi="Arial" w:cs="Arial"/>
          <w:sz w:val="24"/>
          <w:szCs w:val="24"/>
        </w:rPr>
        <w:t>patikėjimo teise valdom</w:t>
      </w:r>
      <w:r w:rsidR="00BE4990">
        <w:rPr>
          <w:rFonts w:ascii="Arial" w:hAnsi="Arial" w:cs="Arial"/>
          <w:sz w:val="24"/>
          <w:szCs w:val="24"/>
        </w:rPr>
        <w:t>o Pastato – Kultūros namų, unikalus Nr. 5597-6001-2017, esančio adresu</w:t>
      </w:r>
      <w:r w:rsidR="002A731D">
        <w:rPr>
          <w:rFonts w:ascii="Arial" w:hAnsi="Arial" w:cs="Arial"/>
          <w:sz w:val="24"/>
          <w:szCs w:val="24"/>
        </w:rPr>
        <w:t>:</w:t>
      </w:r>
      <w:r w:rsidR="00BE4990">
        <w:rPr>
          <w:rFonts w:ascii="Arial" w:hAnsi="Arial" w:cs="Arial"/>
          <w:sz w:val="24"/>
          <w:szCs w:val="24"/>
        </w:rPr>
        <w:t xml:space="preserve"> Klaipėdos r. sav., Gargždai, Klaipėdos g. 15</w:t>
      </w:r>
      <w:r w:rsidR="002A731D">
        <w:rPr>
          <w:rFonts w:ascii="Arial" w:hAnsi="Arial" w:cs="Arial"/>
          <w:sz w:val="24"/>
          <w:szCs w:val="24"/>
        </w:rPr>
        <w:t>,</w:t>
      </w:r>
      <w:r w:rsidR="00113940">
        <w:rPr>
          <w:rFonts w:ascii="Arial" w:hAnsi="Arial" w:cs="Arial"/>
          <w:sz w:val="24"/>
          <w:szCs w:val="24"/>
        </w:rPr>
        <w:t xml:space="preserve"> </w:t>
      </w:r>
      <w:r w:rsidR="00D162A1" w:rsidRPr="002B0098">
        <w:rPr>
          <w:rFonts w:ascii="Arial" w:hAnsi="Arial" w:cs="Arial"/>
          <w:sz w:val="24"/>
          <w:szCs w:val="24"/>
        </w:rPr>
        <w:t>esminio pagerinimo darbus</w:t>
      </w:r>
      <w:r w:rsidR="00EF17A7">
        <w:rPr>
          <w:rFonts w:ascii="Arial" w:hAnsi="Arial" w:cs="Arial"/>
          <w:sz w:val="24"/>
          <w:szCs w:val="24"/>
        </w:rPr>
        <w:t xml:space="preserve">, bendra darbų suma </w:t>
      </w:r>
      <w:r w:rsidR="00712032" w:rsidRPr="00EF17A7">
        <w:rPr>
          <w:rFonts w:ascii="Arial" w:hAnsi="Arial" w:cs="Arial"/>
          <w:sz w:val="24"/>
          <w:szCs w:val="24"/>
        </w:rPr>
        <w:t>4 690 160,72 Eur</w:t>
      </w:r>
      <w:r w:rsidR="00BE4990" w:rsidRPr="00EF17A7">
        <w:rPr>
          <w:rFonts w:ascii="Arial" w:hAnsi="Arial" w:cs="Arial"/>
          <w:sz w:val="24"/>
          <w:szCs w:val="24"/>
        </w:rPr>
        <w:t>,</w:t>
      </w:r>
      <w:r w:rsidR="00113940" w:rsidRPr="00EF17A7">
        <w:rPr>
          <w:rFonts w:ascii="Arial" w:hAnsi="Arial" w:cs="Arial"/>
          <w:sz w:val="24"/>
          <w:szCs w:val="24"/>
        </w:rPr>
        <w:t xml:space="preserve"> </w:t>
      </w:r>
      <w:r w:rsidR="00113940">
        <w:rPr>
          <w:rFonts w:ascii="Arial" w:hAnsi="Arial" w:cs="Arial"/>
          <w:sz w:val="24"/>
          <w:szCs w:val="24"/>
        </w:rPr>
        <w:t>ilgalaikį materialųjį turtą</w:t>
      </w:r>
      <w:r w:rsidR="007B00C4" w:rsidRPr="0059618B">
        <w:rPr>
          <w:rFonts w:ascii="Arial" w:hAnsi="Arial" w:cs="Arial"/>
          <w:sz w:val="24"/>
          <w:szCs w:val="24"/>
        </w:rPr>
        <w:t xml:space="preserve">, kurio įsigijimo savikaina </w:t>
      </w:r>
      <w:r w:rsidR="00E12A62" w:rsidRPr="00923905">
        <w:rPr>
          <w:rFonts w:ascii="Arial" w:hAnsi="Arial" w:cs="Arial"/>
          <w:sz w:val="24"/>
          <w:szCs w:val="24"/>
        </w:rPr>
        <w:t>821 037,02</w:t>
      </w:r>
      <w:r w:rsidR="00E12A62">
        <w:rPr>
          <w:rFonts w:ascii="Arial" w:hAnsi="Arial" w:cs="Arial"/>
          <w:sz w:val="24"/>
          <w:szCs w:val="24"/>
        </w:rPr>
        <w:t xml:space="preserve"> </w:t>
      </w:r>
      <w:r w:rsidR="007B00C4" w:rsidRPr="00E50037">
        <w:rPr>
          <w:rFonts w:ascii="Arial" w:hAnsi="Arial" w:cs="Arial"/>
          <w:sz w:val="24"/>
          <w:szCs w:val="24"/>
        </w:rPr>
        <w:t>Eur</w:t>
      </w:r>
      <w:r w:rsidR="007B00C4" w:rsidRPr="0059618B">
        <w:rPr>
          <w:rFonts w:ascii="Arial" w:hAnsi="Arial" w:cs="Arial"/>
          <w:sz w:val="24"/>
          <w:szCs w:val="24"/>
        </w:rPr>
        <w:t xml:space="preserve">, </w:t>
      </w:r>
      <w:r w:rsidR="002A5820">
        <w:rPr>
          <w:rFonts w:ascii="Arial" w:hAnsi="Arial" w:cs="Arial"/>
          <w:sz w:val="24"/>
          <w:szCs w:val="24"/>
        </w:rPr>
        <w:t xml:space="preserve">likutinė vertė </w:t>
      </w:r>
      <w:r w:rsidR="00E12A62" w:rsidRPr="00923905">
        <w:rPr>
          <w:rFonts w:ascii="Arial" w:hAnsi="Arial" w:cs="Arial"/>
          <w:sz w:val="24"/>
          <w:szCs w:val="24"/>
        </w:rPr>
        <w:t>2026-05-31 – 821 037,02</w:t>
      </w:r>
      <w:r w:rsidR="002A5820">
        <w:rPr>
          <w:rFonts w:ascii="Arial" w:hAnsi="Arial" w:cs="Arial"/>
          <w:sz w:val="24"/>
          <w:szCs w:val="24"/>
        </w:rPr>
        <w:t xml:space="preserve"> Eur, </w:t>
      </w:r>
      <w:r w:rsidR="007B00C4" w:rsidRPr="0059618B">
        <w:rPr>
          <w:rFonts w:ascii="Arial" w:hAnsi="Arial" w:cs="Arial"/>
          <w:sz w:val="24"/>
          <w:szCs w:val="24"/>
        </w:rPr>
        <w:t>pagal šio sprendimo priede Nr. 1 išvardinto turto sąrašą (pridedama</w:t>
      </w:r>
      <w:r w:rsidR="007F5752" w:rsidRPr="0059618B">
        <w:rPr>
          <w:rFonts w:ascii="Arial" w:hAnsi="Arial" w:cs="Arial"/>
          <w:sz w:val="24"/>
          <w:szCs w:val="24"/>
        </w:rPr>
        <w:t>)</w:t>
      </w:r>
      <w:r w:rsidR="0059618B" w:rsidRPr="0059618B">
        <w:rPr>
          <w:rFonts w:ascii="Arial" w:hAnsi="Arial" w:cs="Arial"/>
          <w:sz w:val="24"/>
          <w:szCs w:val="24"/>
        </w:rPr>
        <w:t>,</w:t>
      </w:r>
      <w:r w:rsidR="006D7D03">
        <w:rPr>
          <w:rFonts w:ascii="Arial" w:hAnsi="Arial" w:cs="Arial"/>
          <w:sz w:val="24"/>
          <w:szCs w:val="24"/>
        </w:rPr>
        <w:t xml:space="preserve"> trumpalaikį materialųjį turtą</w:t>
      </w:r>
      <w:r w:rsidR="00BE4990">
        <w:rPr>
          <w:rFonts w:ascii="Arial" w:hAnsi="Arial" w:cs="Arial"/>
          <w:sz w:val="24"/>
          <w:szCs w:val="24"/>
        </w:rPr>
        <w:t xml:space="preserve">, kurio įsigijimo savikaina </w:t>
      </w:r>
      <w:r w:rsidR="00E12A62" w:rsidRPr="00923905">
        <w:rPr>
          <w:rFonts w:ascii="Arial" w:hAnsi="Arial" w:cs="Arial"/>
          <w:sz w:val="24"/>
          <w:szCs w:val="24"/>
        </w:rPr>
        <w:t>15708,23</w:t>
      </w:r>
      <w:r w:rsidR="00BE4990" w:rsidRPr="00712032">
        <w:rPr>
          <w:rFonts w:ascii="Arial" w:hAnsi="Arial" w:cs="Arial"/>
          <w:sz w:val="24"/>
          <w:szCs w:val="24"/>
        </w:rPr>
        <w:t xml:space="preserve"> Eur, </w:t>
      </w:r>
      <w:r w:rsidR="00BE4990" w:rsidRPr="00BE4990">
        <w:rPr>
          <w:rFonts w:ascii="Arial" w:hAnsi="Arial" w:cs="Arial"/>
          <w:sz w:val="24"/>
          <w:szCs w:val="24"/>
        </w:rPr>
        <w:t>pagal šio sprendimo priede Nr. 2</w:t>
      </w:r>
      <w:r w:rsidR="00BE4990">
        <w:rPr>
          <w:rFonts w:ascii="Arial" w:hAnsi="Arial" w:cs="Arial"/>
          <w:sz w:val="24"/>
          <w:szCs w:val="24"/>
        </w:rPr>
        <w:t xml:space="preserve"> išvardinto turto sąrašą (pridedama</w:t>
      </w:r>
      <w:bookmarkEnd w:id="2"/>
      <w:bookmarkEnd w:id="4"/>
      <w:bookmarkEnd w:id="5"/>
      <w:r w:rsidR="00BE4990">
        <w:rPr>
          <w:rFonts w:ascii="Arial" w:hAnsi="Arial" w:cs="Arial"/>
          <w:sz w:val="24"/>
          <w:szCs w:val="24"/>
        </w:rPr>
        <w:t>)</w:t>
      </w:r>
      <w:r w:rsidR="00057847">
        <w:rPr>
          <w:rFonts w:ascii="Arial" w:hAnsi="Arial" w:cs="Arial"/>
          <w:sz w:val="24"/>
          <w:szCs w:val="24"/>
        </w:rPr>
        <w:t>“</w:t>
      </w:r>
      <w:r w:rsidR="00BE4990">
        <w:rPr>
          <w:rFonts w:ascii="Arial" w:hAnsi="Arial" w:cs="Arial"/>
          <w:sz w:val="24"/>
          <w:szCs w:val="24"/>
        </w:rPr>
        <w:t>.</w:t>
      </w:r>
    </w:p>
    <w:p w14:paraId="70D232E6" w14:textId="09E501E6" w:rsidR="00A17F70" w:rsidRPr="00057847" w:rsidRDefault="00923905" w:rsidP="005209BD">
      <w:pPr>
        <w:spacing w:after="0" w:line="276" w:lineRule="auto"/>
        <w:ind w:firstLine="1134"/>
        <w:jc w:val="both"/>
        <w:rPr>
          <w:rFonts w:ascii="Arial" w:hAnsi="Arial" w:cs="Arial"/>
          <w:sz w:val="24"/>
          <w:szCs w:val="24"/>
        </w:rPr>
      </w:pPr>
      <w:r>
        <w:rPr>
          <w:rFonts w:ascii="Arial" w:hAnsi="Arial" w:cs="Arial"/>
          <w:sz w:val="24"/>
          <w:szCs w:val="24"/>
        </w:rPr>
        <w:t xml:space="preserve">2. </w:t>
      </w:r>
      <w:r w:rsidR="00881133">
        <w:rPr>
          <w:rFonts w:ascii="Arial" w:hAnsi="Arial" w:cs="Arial"/>
          <w:sz w:val="24"/>
          <w:szCs w:val="24"/>
        </w:rPr>
        <w:t xml:space="preserve">Pakeisti </w:t>
      </w:r>
      <w:r w:rsidR="00057847">
        <w:rPr>
          <w:rFonts w:ascii="Arial" w:hAnsi="Arial" w:cs="Arial"/>
          <w:sz w:val="24"/>
          <w:szCs w:val="24"/>
        </w:rPr>
        <w:t xml:space="preserve">šio </w:t>
      </w:r>
      <w:r w:rsidR="00881133">
        <w:rPr>
          <w:rFonts w:ascii="Arial" w:hAnsi="Arial" w:cs="Arial"/>
          <w:sz w:val="24"/>
          <w:szCs w:val="24"/>
        </w:rPr>
        <w:t xml:space="preserve">sprendimo 1 </w:t>
      </w:r>
      <w:r w:rsidR="00057847">
        <w:rPr>
          <w:rFonts w:ascii="Arial" w:hAnsi="Arial" w:cs="Arial"/>
          <w:sz w:val="24"/>
          <w:szCs w:val="24"/>
        </w:rPr>
        <w:t>ir 2 priedus ir juos išdėstyti nauja redakcija (pridedama).</w:t>
      </w:r>
    </w:p>
    <w:bookmarkEnd w:id="6"/>
    <w:p w14:paraId="5BBE863A" w14:textId="73C653EB" w:rsidR="004C6B55" w:rsidRPr="00A90906" w:rsidRDefault="004C6B55" w:rsidP="005B0E67">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5209BD">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034A3BA5" w:rsidR="00296E1E" w:rsidRPr="0034019C" w:rsidRDefault="00296E1E" w:rsidP="005209BD">
      <w:pPr>
        <w:spacing w:line="276" w:lineRule="auto"/>
        <w:jc w:val="both"/>
        <w:rPr>
          <w:rFonts w:ascii="Arial" w:hAnsi="Arial" w:cs="Arial"/>
          <w:sz w:val="24"/>
          <w:szCs w:val="24"/>
        </w:rPr>
      </w:pPr>
      <w:r w:rsidRPr="0034019C">
        <w:rPr>
          <w:rFonts w:ascii="Arial" w:hAnsi="Arial" w:cs="Arial"/>
          <w:sz w:val="24"/>
          <w:szCs w:val="24"/>
        </w:rPr>
        <w:t xml:space="preserve"> Savivaldybės meras B. Markauskas </w:t>
      </w:r>
    </w:p>
    <w:p w14:paraId="01623C74" w14:textId="77777777" w:rsidR="00296E1E" w:rsidRPr="0034019C" w:rsidRDefault="00296E1E" w:rsidP="005209BD">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5209BD">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4E7A5D44" w:rsidR="00810E4C" w:rsidRDefault="009C4AD1" w:rsidP="005209BD">
      <w:pPr>
        <w:spacing w:after="0" w:line="276" w:lineRule="auto"/>
        <w:jc w:val="both"/>
        <w:rPr>
          <w:rFonts w:ascii="Arial" w:hAnsi="Arial" w:cs="Arial"/>
          <w:sz w:val="24"/>
          <w:szCs w:val="24"/>
        </w:rPr>
      </w:pPr>
      <w:r>
        <w:rPr>
          <w:rFonts w:ascii="Arial" w:hAnsi="Arial" w:cs="Arial"/>
          <w:sz w:val="24"/>
          <w:szCs w:val="24"/>
        </w:rPr>
        <w:t>G. Kuzminskienė</w:t>
      </w:r>
    </w:p>
    <w:p w14:paraId="549D3FEF" w14:textId="566FFDFA" w:rsidR="00810E4C" w:rsidRDefault="00810E4C" w:rsidP="005209BD">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5209BD">
      <w:pPr>
        <w:spacing w:after="0" w:line="276" w:lineRule="auto"/>
        <w:jc w:val="both"/>
        <w:rPr>
          <w:rFonts w:ascii="Arial" w:hAnsi="Arial" w:cs="Arial"/>
          <w:sz w:val="24"/>
          <w:szCs w:val="24"/>
        </w:rPr>
      </w:pPr>
      <w:r>
        <w:rPr>
          <w:rFonts w:ascii="Arial" w:hAnsi="Arial" w:cs="Arial"/>
          <w:sz w:val="24"/>
          <w:szCs w:val="24"/>
        </w:rPr>
        <w:t>V. Jasas</w:t>
      </w:r>
    </w:p>
    <w:p w14:paraId="05BEE4E4" w14:textId="119692E2" w:rsidR="00296E1E" w:rsidRPr="00840523" w:rsidRDefault="00C043DD" w:rsidP="005209BD">
      <w:pPr>
        <w:spacing w:after="0" w:line="276" w:lineRule="auto"/>
        <w:jc w:val="both"/>
        <w:rPr>
          <w:rFonts w:ascii="Arial" w:hAnsi="Arial" w:cs="Arial"/>
          <w:sz w:val="24"/>
          <w:szCs w:val="24"/>
        </w:rPr>
      </w:pPr>
      <w:r>
        <w:rPr>
          <w:rFonts w:ascii="Arial" w:hAnsi="Arial" w:cs="Arial"/>
          <w:sz w:val="24"/>
          <w:szCs w:val="24"/>
        </w:rPr>
        <w:lastRenderedPageBreak/>
        <w:t>J. Bardauskas</w:t>
      </w:r>
    </w:p>
    <w:p w14:paraId="075FA69E" w14:textId="4BC34C49" w:rsidR="00296E1E" w:rsidRPr="00840523" w:rsidRDefault="006F7CE2" w:rsidP="005209BD">
      <w:pPr>
        <w:spacing w:after="0" w:line="276" w:lineRule="auto"/>
        <w:jc w:val="both"/>
        <w:rPr>
          <w:rFonts w:ascii="Arial" w:hAnsi="Arial" w:cs="Arial"/>
          <w:sz w:val="24"/>
          <w:szCs w:val="24"/>
        </w:rPr>
      </w:pPr>
      <w:r>
        <w:rPr>
          <w:rFonts w:ascii="Arial" w:hAnsi="Arial" w:cs="Arial"/>
          <w:sz w:val="24"/>
          <w:szCs w:val="24"/>
        </w:rPr>
        <w:t>V. Riškienė</w:t>
      </w:r>
    </w:p>
    <w:p w14:paraId="7B87C02E" w14:textId="77777777" w:rsidR="00296E1E" w:rsidRPr="00840523" w:rsidRDefault="00296E1E" w:rsidP="005209BD">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5209BD">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Default="009F2060" w:rsidP="005209BD">
      <w:pPr>
        <w:pStyle w:val="Antrat2"/>
        <w:spacing w:line="276" w:lineRule="auto"/>
        <w:jc w:val="center"/>
        <w:rPr>
          <w:rFonts w:ascii="Arial" w:hAnsi="Arial" w:cs="Arial"/>
          <w:b/>
          <w:color w:val="auto"/>
          <w:sz w:val="24"/>
          <w:szCs w:val="24"/>
        </w:rPr>
      </w:pPr>
      <w:r w:rsidRPr="00A90906">
        <w:br w:type="page"/>
      </w:r>
      <w:r w:rsidR="00B90C48" w:rsidRPr="006346AC">
        <w:rPr>
          <w:rFonts w:ascii="Arial" w:hAnsi="Arial" w:cs="Arial"/>
          <w:b/>
          <w:color w:val="auto"/>
          <w:sz w:val="24"/>
          <w:szCs w:val="24"/>
        </w:rPr>
        <w:lastRenderedPageBreak/>
        <w:t>AIŠKINAMASIS RAŠTAS</w:t>
      </w:r>
    </w:p>
    <w:p w14:paraId="77E5431E" w14:textId="7AE3DD37" w:rsidR="00C043DD" w:rsidRPr="00C043DD" w:rsidRDefault="006C7A17" w:rsidP="005209BD">
      <w:pPr>
        <w:spacing w:after="240" w:line="276" w:lineRule="auto"/>
        <w:jc w:val="center"/>
        <w:rPr>
          <w:rFonts w:ascii="Times New Roman" w:hAnsi="Times New Roman"/>
          <w:b/>
          <w:spacing w:val="20"/>
          <w:sz w:val="24"/>
          <w:szCs w:val="24"/>
        </w:rPr>
      </w:pPr>
      <w:r w:rsidRPr="006C7A17">
        <w:rPr>
          <w:rFonts w:ascii="Arial" w:hAnsi="Arial" w:cs="Arial"/>
          <w:b/>
          <w:sz w:val="24"/>
          <w:szCs w:val="24"/>
        </w:rPr>
        <w:t>DĖL TARYBOS SPRENDIMO „</w:t>
      </w:r>
      <w:r w:rsidR="00C043DD" w:rsidRPr="00C043DD">
        <w:rPr>
          <w:rFonts w:ascii="Arial" w:hAnsi="Arial" w:cs="Arial"/>
          <w:b/>
          <w:sz w:val="24"/>
          <w:szCs w:val="24"/>
        </w:rPr>
        <w:t xml:space="preserve">DĖL KLAIPĖDOS RAJONO SAVIVALDYBĖS TARYBOS 2026 M. KOVO 26 D. SPRENDIMO NR. T11-77 „DĖL BIUDŽETINĖS ĮSTAIGOS </w:t>
      </w:r>
      <w:r w:rsidR="00C043DD" w:rsidRPr="00C043DD">
        <w:rPr>
          <w:rFonts w:ascii="Arial" w:hAnsi="Arial" w:cs="Arial"/>
          <w:b/>
          <w:bCs/>
          <w:sz w:val="24"/>
          <w:szCs w:val="24"/>
        </w:rPr>
        <w:t>GARGŽDŲ KULTŪROS CENTRO PATIKĖJIMO TEISE VALDOMO PASTATO – KULTŪROS CENTRO ESMINIO PAGERINIMO DARBŲ BEI ILGALAIKIO IR TRUMPALAIKIO MATERIALIOJO TURTO PERDAVIMO BIUDŽETINEI ĮSTAIGAI GARGŽDŲ KULTŪROS CENTRUI“ PAKEITIMO</w:t>
      </w:r>
    </w:p>
    <w:p w14:paraId="66DB16A7" w14:textId="34FD24D8" w:rsidR="00B90C48" w:rsidRPr="009F039F" w:rsidRDefault="00B90C48" w:rsidP="005B0E67">
      <w:pPr>
        <w:spacing w:line="276" w:lineRule="auto"/>
        <w:jc w:val="center"/>
        <w:rPr>
          <w:rFonts w:ascii="Arial" w:hAnsi="Arial" w:cs="Arial"/>
          <w:bCs/>
          <w:sz w:val="24"/>
          <w:szCs w:val="24"/>
        </w:rPr>
      </w:pPr>
      <w:r w:rsidRPr="009F039F">
        <w:rPr>
          <w:rFonts w:ascii="Arial" w:hAnsi="Arial" w:cs="Arial"/>
          <w:bCs/>
          <w:sz w:val="24"/>
          <w:szCs w:val="24"/>
        </w:rPr>
        <w:t>202</w:t>
      </w:r>
      <w:r w:rsidR="00BE4990" w:rsidRPr="009F039F">
        <w:rPr>
          <w:rFonts w:ascii="Arial" w:hAnsi="Arial" w:cs="Arial"/>
          <w:bCs/>
          <w:sz w:val="24"/>
          <w:szCs w:val="24"/>
        </w:rPr>
        <w:t>6</w:t>
      </w:r>
      <w:r w:rsidR="00810E4C" w:rsidRPr="009F039F">
        <w:rPr>
          <w:rFonts w:ascii="Arial" w:hAnsi="Arial" w:cs="Arial"/>
          <w:bCs/>
          <w:sz w:val="24"/>
          <w:szCs w:val="24"/>
        </w:rPr>
        <w:t>-</w:t>
      </w:r>
      <w:r w:rsidR="00BE4990" w:rsidRPr="009F039F">
        <w:rPr>
          <w:rFonts w:ascii="Arial" w:hAnsi="Arial" w:cs="Arial"/>
          <w:bCs/>
          <w:sz w:val="24"/>
          <w:szCs w:val="24"/>
        </w:rPr>
        <w:t>0</w:t>
      </w:r>
      <w:r w:rsidR="009364E8" w:rsidRPr="009F039F">
        <w:rPr>
          <w:rFonts w:ascii="Arial" w:hAnsi="Arial" w:cs="Arial"/>
          <w:bCs/>
          <w:sz w:val="24"/>
          <w:szCs w:val="24"/>
        </w:rPr>
        <w:t>5</w:t>
      </w:r>
      <w:r w:rsidR="00BE4990" w:rsidRPr="009F039F">
        <w:rPr>
          <w:rFonts w:ascii="Arial" w:hAnsi="Arial" w:cs="Arial"/>
          <w:bCs/>
          <w:sz w:val="24"/>
          <w:szCs w:val="24"/>
        </w:rPr>
        <w:t>-1</w:t>
      </w:r>
      <w:r w:rsidR="005F604C">
        <w:rPr>
          <w:rFonts w:ascii="Arial" w:hAnsi="Arial" w:cs="Arial"/>
          <w:bCs/>
          <w:sz w:val="24"/>
          <w:szCs w:val="24"/>
        </w:rPr>
        <w:t>2</w:t>
      </w:r>
    </w:p>
    <w:p w14:paraId="7FB9B573" w14:textId="7A9D5A8C" w:rsidR="00724C0F" w:rsidRPr="00976084" w:rsidRDefault="000948E0" w:rsidP="005209BD">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5526E8E0" w:rsidR="00784099" w:rsidRPr="002A5820" w:rsidRDefault="00447864" w:rsidP="005209BD">
      <w:pPr>
        <w:spacing w:after="0" w:line="276" w:lineRule="auto"/>
        <w:ind w:firstLine="284"/>
        <w:jc w:val="both"/>
        <w:rPr>
          <w:rFonts w:ascii="Arial" w:hAnsi="Arial" w:cs="Arial"/>
          <w:b/>
          <w:sz w:val="24"/>
          <w:szCs w:val="24"/>
        </w:rPr>
      </w:pPr>
      <w:r w:rsidRPr="002A5820">
        <w:rPr>
          <w:rFonts w:ascii="Arial" w:hAnsi="Arial" w:cs="Arial"/>
          <w:sz w:val="24"/>
          <w:szCs w:val="24"/>
          <w:lang w:eastAsia="lt-LT"/>
        </w:rPr>
        <w:t xml:space="preserve">Uždavinys </w:t>
      </w:r>
      <w:r w:rsidRPr="002A5820">
        <w:rPr>
          <w:rFonts w:ascii="Arial" w:hAnsi="Arial" w:cs="Arial"/>
          <w:sz w:val="24"/>
          <w:szCs w:val="24"/>
        </w:rPr>
        <w:t>–</w:t>
      </w:r>
      <w:r w:rsidR="00590B6C" w:rsidRPr="002A5820">
        <w:rPr>
          <w:rFonts w:ascii="Arial" w:hAnsi="Arial" w:cs="Arial"/>
          <w:sz w:val="24"/>
          <w:szCs w:val="24"/>
          <w:lang w:eastAsia="lt-LT"/>
        </w:rPr>
        <w:t xml:space="preserve"> </w:t>
      </w:r>
      <w:r w:rsidR="0015146B" w:rsidRPr="002A5820">
        <w:rPr>
          <w:rFonts w:ascii="Arial" w:hAnsi="Arial" w:cs="Arial"/>
          <w:sz w:val="24"/>
          <w:szCs w:val="24"/>
        </w:rPr>
        <w:t>perduoti</w:t>
      </w:r>
      <w:r w:rsidR="008505DF" w:rsidRPr="002A5820">
        <w:rPr>
          <w:rFonts w:ascii="Arial" w:hAnsi="Arial" w:cs="Arial"/>
          <w:sz w:val="24"/>
          <w:szCs w:val="24"/>
        </w:rPr>
        <w:t xml:space="preserve"> </w:t>
      </w:r>
      <w:r w:rsidR="002A5820" w:rsidRPr="002A5820">
        <w:rPr>
          <w:rFonts w:ascii="Arial" w:hAnsi="Arial" w:cs="Arial"/>
          <w:sz w:val="24"/>
          <w:szCs w:val="24"/>
        </w:rPr>
        <w:t>biudžetinei įstaigai Gargždų kultūros centrui, juridinio asmens kodas 163547140, patikėjimo teise valdomo Pastato – Kultūros namų, unikalus Nr. 5597-6001-2017, esančio adresu Klaipėdos r. sav., Gargždai, Klaipėdos g. 15 esminio pagerinimo darbus, bendra darbų suma 4 690 160,72 Eur, ilgalaikį materialųjį turtą, kurio įsigijimo savikaina 821</w:t>
      </w:r>
      <w:r w:rsidR="009364E8">
        <w:rPr>
          <w:rFonts w:ascii="Arial" w:hAnsi="Arial" w:cs="Arial"/>
          <w:sz w:val="24"/>
          <w:szCs w:val="24"/>
        </w:rPr>
        <w:t> </w:t>
      </w:r>
      <w:r w:rsidR="002A5820" w:rsidRPr="002A5820">
        <w:rPr>
          <w:rFonts w:ascii="Arial" w:hAnsi="Arial" w:cs="Arial"/>
          <w:sz w:val="24"/>
          <w:szCs w:val="24"/>
        </w:rPr>
        <w:t>0</w:t>
      </w:r>
      <w:r w:rsidR="009364E8">
        <w:rPr>
          <w:rFonts w:ascii="Arial" w:hAnsi="Arial" w:cs="Arial"/>
          <w:sz w:val="24"/>
          <w:szCs w:val="24"/>
        </w:rPr>
        <w:t>37,02</w:t>
      </w:r>
      <w:r w:rsidR="002A5820" w:rsidRPr="002A5820">
        <w:rPr>
          <w:rFonts w:ascii="Arial" w:hAnsi="Arial" w:cs="Arial"/>
          <w:sz w:val="24"/>
          <w:szCs w:val="24"/>
        </w:rPr>
        <w:t xml:space="preserve"> Eur, likutinė vertė 2026-0</w:t>
      </w:r>
      <w:r w:rsidR="009364E8">
        <w:rPr>
          <w:rFonts w:ascii="Arial" w:hAnsi="Arial" w:cs="Arial"/>
          <w:sz w:val="24"/>
          <w:szCs w:val="24"/>
        </w:rPr>
        <w:t>5</w:t>
      </w:r>
      <w:r w:rsidR="002A5820" w:rsidRPr="002A5820">
        <w:rPr>
          <w:rFonts w:ascii="Arial" w:hAnsi="Arial" w:cs="Arial"/>
          <w:sz w:val="24"/>
          <w:szCs w:val="24"/>
        </w:rPr>
        <w:t>-31 – 821</w:t>
      </w:r>
      <w:r w:rsidR="009364E8">
        <w:rPr>
          <w:rFonts w:ascii="Arial" w:hAnsi="Arial" w:cs="Arial"/>
          <w:sz w:val="24"/>
          <w:szCs w:val="24"/>
        </w:rPr>
        <w:t> </w:t>
      </w:r>
      <w:r w:rsidR="002A5820" w:rsidRPr="002A5820">
        <w:rPr>
          <w:rFonts w:ascii="Arial" w:hAnsi="Arial" w:cs="Arial"/>
          <w:sz w:val="24"/>
          <w:szCs w:val="24"/>
        </w:rPr>
        <w:t>0</w:t>
      </w:r>
      <w:r w:rsidR="009364E8">
        <w:rPr>
          <w:rFonts w:ascii="Arial" w:hAnsi="Arial" w:cs="Arial"/>
          <w:sz w:val="24"/>
          <w:szCs w:val="24"/>
        </w:rPr>
        <w:t>37,02</w:t>
      </w:r>
      <w:r w:rsidR="002A5820" w:rsidRPr="002A5820">
        <w:rPr>
          <w:rFonts w:ascii="Arial" w:hAnsi="Arial" w:cs="Arial"/>
          <w:sz w:val="24"/>
          <w:szCs w:val="24"/>
        </w:rPr>
        <w:t xml:space="preserve"> Eur, pagal šio sprendimo priede Nr. 1 išvardinto turto sąrašą (pridedama), trumpalaikį materialųjį turtą, kurio įsigijimo savikaina 15</w:t>
      </w:r>
      <w:r w:rsidR="009364E8">
        <w:rPr>
          <w:rFonts w:ascii="Arial" w:hAnsi="Arial" w:cs="Arial"/>
          <w:sz w:val="24"/>
          <w:szCs w:val="24"/>
        </w:rPr>
        <w:t xml:space="preserve">708,23 </w:t>
      </w:r>
      <w:r w:rsidR="002A5820" w:rsidRPr="002A5820">
        <w:rPr>
          <w:rFonts w:ascii="Arial" w:hAnsi="Arial" w:cs="Arial"/>
          <w:sz w:val="24"/>
          <w:szCs w:val="24"/>
        </w:rPr>
        <w:t>Eur, pagal šio sprendimo priede Nr. 2 išvardinto turto sąrašą (pridedama).</w:t>
      </w:r>
      <w:r w:rsidRPr="002A5820">
        <w:rPr>
          <w:rFonts w:ascii="Arial" w:hAnsi="Arial" w:cs="Arial"/>
          <w:sz w:val="24"/>
          <w:szCs w:val="24"/>
        </w:rPr>
        <w:t xml:space="preserve">Tikslas – </w:t>
      </w:r>
      <w:r w:rsidR="0015146B" w:rsidRPr="002A5820">
        <w:rPr>
          <w:rFonts w:ascii="Arial" w:hAnsi="Arial" w:cs="Arial"/>
          <w:sz w:val="24"/>
          <w:szCs w:val="24"/>
        </w:rPr>
        <w:t xml:space="preserve">perduoti </w:t>
      </w:r>
      <w:r w:rsidR="002A5820">
        <w:rPr>
          <w:rFonts w:ascii="Arial" w:hAnsi="Arial" w:cs="Arial"/>
          <w:sz w:val="24"/>
          <w:szCs w:val="24"/>
        </w:rPr>
        <w:t>biudžetinei įstaigai Gargždų kultūros centrui pastato esminio pagerinimo darbus, ilgalaikį ir trumpalaikį materialųjį turtą</w:t>
      </w:r>
      <w:r w:rsidR="005736EF" w:rsidRPr="002A5820">
        <w:rPr>
          <w:rFonts w:ascii="Arial" w:hAnsi="Arial" w:cs="Arial"/>
          <w:sz w:val="24"/>
          <w:szCs w:val="24"/>
        </w:rPr>
        <w:t xml:space="preserve"> kuris toliau bus naudojamas įstaigos veikloje</w:t>
      </w:r>
      <w:r w:rsidR="00B73E97" w:rsidRPr="002A5820">
        <w:rPr>
          <w:rFonts w:ascii="Arial" w:hAnsi="Arial" w:cs="Arial"/>
          <w:sz w:val="24"/>
          <w:szCs w:val="24"/>
        </w:rPr>
        <w:t>.</w:t>
      </w:r>
    </w:p>
    <w:p w14:paraId="70A43CB6" w14:textId="17202227" w:rsidR="00724C0F" w:rsidRPr="00A90906" w:rsidRDefault="001B1C5D" w:rsidP="005209BD">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46CADD2E" w:rsidR="001B1C5D" w:rsidRPr="00A90906" w:rsidRDefault="001B1C5D" w:rsidP="005209BD">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5209BD">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CF113A" w:rsidRDefault="00447864" w:rsidP="005209BD">
      <w:pPr>
        <w:pStyle w:val="Pagrindiniotekstotrauka"/>
        <w:tabs>
          <w:tab w:val="left" w:pos="0"/>
        </w:tabs>
        <w:spacing w:after="0" w:line="276" w:lineRule="auto"/>
        <w:ind w:left="0" w:right="-81" w:firstLine="284"/>
        <w:jc w:val="both"/>
        <w:rPr>
          <w:lang w:val="lt-LT"/>
        </w:rPr>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CF113A">
        <w:rPr>
          <w:lang w:val="lt-LT"/>
        </w:rPr>
        <w:t xml:space="preserve"> </w:t>
      </w:r>
    </w:p>
    <w:bookmarkEnd w:id="9"/>
    <w:p w14:paraId="1256211E" w14:textId="6F93F6BA" w:rsidR="00AF1CC2" w:rsidRPr="00A90906" w:rsidRDefault="001B1C5D" w:rsidP="005209BD">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373878E4" w:rsidR="00D352BB" w:rsidRPr="00734942" w:rsidRDefault="001B1C5D" w:rsidP="005209BD">
      <w:pPr>
        <w:pStyle w:val="Pagrindiniotekstotrauka"/>
        <w:tabs>
          <w:tab w:val="left" w:pos="540"/>
        </w:tabs>
        <w:spacing w:after="0" w:line="276" w:lineRule="auto"/>
        <w:ind w:left="0" w:right="-79" w:firstLine="284"/>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326A83">
        <w:rPr>
          <w:rFonts w:ascii="Arial" w:hAnsi="Arial" w:cs="Arial"/>
          <w:bCs/>
          <w:color w:val="000000"/>
          <w:sz w:val="24"/>
          <w:szCs w:val="24"/>
          <w:lang w:val="lt-LT"/>
        </w:rPr>
        <w:t>biudžetinė įstaiga Gargždų kultūros centras vykdys veiklą atnaujintose patalpose</w:t>
      </w:r>
      <w:r w:rsidR="002A5820">
        <w:rPr>
          <w:rFonts w:ascii="Arial" w:hAnsi="Arial" w:cs="Arial"/>
          <w:bCs/>
          <w:color w:val="000000"/>
          <w:sz w:val="24"/>
          <w:szCs w:val="24"/>
          <w:lang w:val="lt-LT"/>
        </w:rPr>
        <w:t>, įstaigos veikloje naudos naujai įsigytą ilgalaikį ir trumpalaikį materialųjį turtą</w:t>
      </w:r>
      <w:r w:rsidR="00D352BB" w:rsidRPr="00184337">
        <w:rPr>
          <w:rFonts w:ascii="Arial" w:hAnsi="Arial" w:cs="Arial"/>
          <w:bCs/>
          <w:sz w:val="24"/>
          <w:szCs w:val="24"/>
          <w:lang w:val="lt-LT"/>
        </w:rPr>
        <w:t>.</w:t>
      </w:r>
    </w:p>
    <w:p w14:paraId="2E1F19CE" w14:textId="3CFF144E" w:rsidR="00724C0F" w:rsidRPr="00D352BB" w:rsidRDefault="001B1C5D" w:rsidP="005209BD">
      <w:pPr>
        <w:pStyle w:val="Pagrindiniotekstotrauka"/>
        <w:tabs>
          <w:tab w:val="left" w:pos="540"/>
        </w:tabs>
        <w:spacing w:after="0" w:line="276" w:lineRule="auto"/>
        <w:ind w:left="0" w:right="-79" w:firstLine="284"/>
        <w:jc w:val="both"/>
        <w:rPr>
          <w:rFonts w:ascii="Arial" w:hAnsi="Arial" w:cs="Arial"/>
          <w:b/>
          <w:sz w:val="24"/>
          <w:szCs w:val="24"/>
          <w:lang w:val="lt-LT"/>
        </w:rPr>
      </w:pPr>
      <w:r w:rsidRPr="00CF113A">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5209BD">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1A6D2AF8" w:rsidR="00724C0F" w:rsidRPr="00D352BB" w:rsidRDefault="001B1C5D" w:rsidP="005209BD">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5209BD">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lastRenderedPageBreak/>
        <w:t xml:space="preserve">Sprendimo projektas neprieštarauja Lietuvos Respublikos lygių galimybių įstatymui, lygių galimybių principus atitinka. </w:t>
      </w:r>
    </w:p>
    <w:p w14:paraId="3A2A928F" w14:textId="6916270F" w:rsidR="00724C0F" w:rsidRPr="005209BD" w:rsidRDefault="001B1C5D" w:rsidP="005209BD">
      <w:pPr>
        <w:spacing w:after="0" w:line="276" w:lineRule="auto"/>
        <w:ind w:firstLine="284"/>
        <w:jc w:val="both"/>
        <w:rPr>
          <w:rStyle w:val="FontStyle150"/>
          <w:rFonts w:ascii="Arial" w:hAnsi="Arial" w:cs="Arial"/>
          <w:b/>
          <w:strike/>
          <w:sz w:val="24"/>
          <w:szCs w:val="24"/>
          <w:lang w:val="fi-FI" w:eastAsia="lt-LT"/>
        </w:rPr>
      </w:pPr>
      <w:r w:rsidRPr="00A90906">
        <w:rPr>
          <w:rStyle w:val="FontStyle150"/>
          <w:rFonts w:ascii="Arial" w:hAnsi="Arial" w:cs="Arial"/>
          <w:b/>
          <w:sz w:val="24"/>
          <w:szCs w:val="24"/>
        </w:rPr>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5209BD">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E568C8" w:rsidR="00724C0F" w:rsidRPr="00D352BB" w:rsidRDefault="001B1C5D" w:rsidP="005209BD">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5209BD">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28F17D93" w:rsidR="001B1C5D" w:rsidRPr="00A90906" w:rsidRDefault="001B1C5D" w:rsidP="005209BD">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5209BD">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536B3DBA" w:rsidR="00724C0F" w:rsidRPr="00A90906" w:rsidRDefault="001B1C5D" w:rsidP="005209BD">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527CA177" w:rsidR="00C46C03" w:rsidRDefault="005134B6" w:rsidP="005209BD">
      <w:pPr>
        <w:tabs>
          <w:tab w:val="left" w:pos="567"/>
        </w:tabs>
        <w:spacing w:after="0" w:line="276" w:lineRule="auto"/>
        <w:ind w:firstLine="284"/>
        <w:jc w:val="both"/>
        <w:rPr>
          <w:rFonts w:ascii="Arial" w:hAnsi="Arial" w:cs="Arial"/>
          <w:sz w:val="24"/>
          <w:szCs w:val="24"/>
        </w:rPr>
      </w:pPr>
      <w:r>
        <w:rPr>
          <w:rFonts w:ascii="Arial" w:hAnsi="Arial" w:cs="Arial"/>
          <w:color w:val="000000" w:themeColor="text1"/>
          <w:sz w:val="24"/>
          <w:szCs w:val="24"/>
        </w:rPr>
        <w:t>202</w:t>
      </w:r>
      <w:r w:rsidR="00326A83">
        <w:rPr>
          <w:rFonts w:ascii="Arial" w:hAnsi="Arial" w:cs="Arial"/>
          <w:color w:val="000000" w:themeColor="text1"/>
          <w:sz w:val="24"/>
          <w:szCs w:val="24"/>
        </w:rPr>
        <w:t>6-03-09</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Klaipėdos rajono savivaldybės administracijos Statybos ir kelių priežiūros skyriaus raštas Nr. ST.2-</w:t>
      </w:r>
      <w:r w:rsidR="00326A83">
        <w:rPr>
          <w:rFonts w:ascii="Arial" w:hAnsi="Arial" w:cs="Arial"/>
          <w:sz w:val="24"/>
          <w:szCs w:val="24"/>
        </w:rPr>
        <w:t>16</w:t>
      </w:r>
      <w:r>
        <w:rPr>
          <w:rFonts w:ascii="Arial" w:hAnsi="Arial" w:cs="Arial"/>
          <w:sz w:val="24"/>
          <w:szCs w:val="24"/>
        </w:rPr>
        <w:t xml:space="preserve"> „Dėl </w:t>
      </w:r>
      <w:r w:rsidR="00326A83">
        <w:rPr>
          <w:rFonts w:ascii="Arial" w:hAnsi="Arial" w:cs="Arial"/>
          <w:sz w:val="24"/>
          <w:szCs w:val="24"/>
        </w:rPr>
        <w:t>sukurto turto perdavimo</w:t>
      </w:r>
      <w:r w:rsidR="00815922">
        <w:rPr>
          <w:rFonts w:ascii="Arial" w:hAnsi="Arial" w:cs="Arial"/>
          <w:sz w:val="24"/>
          <w:szCs w:val="24"/>
        </w:rPr>
        <w:t>“</w:t>
      </w:r>
      <w:r>
        <w:rPr>
          <w:rFonts w:ascii="Arial" w:hAnsi="Arial" w:cs="Arial"/>
          <w:sz w:val="24"/>
          <w:szCs w:val="24"/>
        </w:rPr>
        <w:t xml:space="preserve">, kuriuo </w:t>
      </w:r>
      <w:r w:rsidR="00326A83">
        <w:rPr>
          <w:rFonts w:ascii="Arial" w:hAnsi="Arial" w:cs="Arial"/>
          <w:sz w:val="24"/>
          <w:szCs w:val="24"/>
        </w:rPr>
        <w:t>informuojama</w:t>
      </w:r>
      <w:r w:rsidR="009B3495">
        <w:rPr>
          <w:rFonts w:ascii="Arial" w:hAnsi="Arial" w:cs="Arial"/>
          <w:sz w:val="24"/>
          <w:szCs w:val="24"/>
        </w:rPr>
        <w:t xml:space="preserve">, kad įgyvendintas projektas „Kultūros paskirties pastato 1C3p (unikalus Nr. 5597-6001-2007) Klaipėdos g. 15, Gargždai kapitalinio remonto (modernizavimo) projektas“. Baigus statybos darbus ir nupirkus salės įrangą, prašo perduoti Gargždų kultūros centrui esminio pagerinimo darbus, ilgalaikį ir trumpalaikį materialųjį turtą. </w:t>
      </w:r>
      <w:r w:rsidR="009364E8">
        <w:rPr>
          <w:rFonts w:ascii="Arial" w:hAnsi="Arial" w:cs="Arial"/>
          <w:sz w:val="24"/>
          <w:szCs w:val="24"/>
        </w:rPr>
        <w:t>Šio rašto pagrindu Klaipėdos rajono savivaldybės taryba 2026 m. kovo 26 d. priėmė sprendimą Nr. T11-77 „Dėl biudžetinės įstaigos Gargždų kultūros centro patikėjimo teise valdomo Pastato – Kultūros centro esminio pagerinimo darbų bei ilgalaikio</w:t>
      </w:r>
      <w:r w:rsidR="00203644">
        <w:rPr>
          <w:rFonts w:ascii="Arial" w:hAnsi="Arial" w:cs="Arial"/>
          <w:sz w:val="24"/>
          <w:szCs w:val="24"/>
        </w:rPr>
        <w:t xml:space="preserve"> ir trumpalaikio materialiojo turto perdavimo biudžetinei įstaigai Gargždų kultūros centrui“.</w:t>
      </w:r>
      <w:r w:rsidR="00E04062">
        <w:rPr>
          <w:rFonts w:ascii="Arial" w:hAnsi="Arial" w:cs="Arial"/>
          <w:sz w:val="24"/>
          <w:szCs w:val="24"/>
        </w:rPr>
        <w:t xml:space="preserve"> Su priėmimo – perdavimo aktais ilgalaikis ir trumpalaikis materialusis turtas buvo perduotas Gargždų kultūros centrui. </w:t>
      </w:r>
    </w:p>
    <w:p w14:paraId="02CF7824" w14:textId="441E1DE9" w:rsidR="00D74A5B" w:rsidRDefault="00E04062" w:rsidP="005209BD">
      <w:pPr>
        <w:tabs>
          <w:tab w:val="left" w:pos="567"/>
        </w:tabs>
        <w:spacing w:after="0" w:line="276" w:lineRule="auto"/>
        <w:ind w:firstLine="284"/>
        <w:jc w:val="both"/>
        <w:rPr>
          <w:rFonts w:ascii="Arial" w:hAnsi="Arial" w:cs="Arial"/>
          <w:sz w:val="24"/>
          <w:szCs w:val="24"/>
        </w:rPr>
      </w:pPr>
      <w:r w:rsidRPr="00D74A5B">
        <w:rPr>
          <w:rFonts w:ascii="Arial" w:hAnsi="Arial" w:cs="Arial"/>
          <w:sz w:val="24"/>
          <w:szCs w:val="24"/>
        </w:rPr>
        <w:t>202</w:t>
      </w:r>
      <w:r w:rsidR="00DA1405">
        <w:rPr>
          <w:rFonts w:ascii="Arial" w:hAnsi="Arial" w:cs="Arial"/>
          <w:sz w:val="24"/>
          <w:szCs w:val="24"/>
        </w:rPr>
        <w:t>6</w:t>
      </w:r>
      <w:r w:rsidRPr="00D74A5B">
        <w:rPr>
          <w:rFonts w:ascii="Arial" w:hAnsi="Arial" w:cs="Arial"/>
          <w:sz w:val="24"/>
          <w:szCs w:val="24"/>
        </w:rPr>
        <w:t>-05-</w:t>
      </w:r>
      <w:r w:rsidR="00DA1405">
        <w:rPr>
          <w:rFonts w:ascii="Arial" w:hAnsi="Arial" w:cs="Arial"/>
          <w:sz w:val="24"/>
          <w:szCs w:val="24"/>
        </w:rPr>
        <w:t>1</w:t>
      </w:r>
      <w:r w:rsidR="005F604C">
        <w:rPr>
          <w:rFonts w:ascii="Arial" w:hAnsi="Arial" w:cs="Arial"/>
          <w:sz w:val="24"/>
          <w:szCs w:val="24"/>
        </w:rPr>
        <w:t>2</w:t>
      </w:r>
      <w:r w:rsidRPr="00D74A5B">
        <w:rPr>
          <w:rFonts w:ascii="Arial" w:hAnsi="Arial" w:cs="Arial"/>
          <w:sz w:val="24"/>
          <w:szCs w:val="24"/>
        </w:rPr>
        <w:t xml:space="preserve"> gautas Statybos ir kelių priežiūros skyriaus raštas Nr.</w:t>
      </w:r>
      <w:r w:rsidR="006F7CE2" w:rsidRPr="00D74A5B">
        <w:rPr>
          <w:rFonts w:ascii="Arial" w:hAnsi="Arial" w:cs="Arial"/>
          <w:sz w:val="24"/>
          <w:szCs w:val="24"/>
        </w:rPr>
        <w:t xml:space="preserve"> ST.2-</w:t>
      </w:r>
      <w:r w:rsidR="006F7CE2" w:rsidRPr="009F039F">
        <w:rPr>
          <w:rFonts w:ascii="Arial" w:hAnsi="Arial" w:cs="Arial"/>
          <w:sz w:val="24"/>
          <w:szCs w:val="24"/>
        </w:rPr>
        <w:t>3</w:t>
      </w:r>
      <w:r w:rsidR="005F604C">
        <w:rPr>
          <w:rFonts w:ascii="Arial" w:hAnsi="Arial" w:cs="Arial"/>
          <w:sz w:val="24"/>
          <w:szCs w:val="24"/>
        </w:rPr>
        <w:t>4</w:t>
      </w:r>
      <w:r w:rsidRPr="00D74A5B">
        <w:rPr>
          <w:rFonts w:ascii="Arial" w:hAnsi="Arial" w:cs="Arial"/>
          <w:sz w:val="24"/>
          <w:szCs w:val="24"/>
        </w:rPr>
        <w:t xml:space="preserve"> </w:t>
      </w:r>
      <w:r w:rsidRPr="00E04062">
        <w:rPr>
          <w:rFonts w:ascii="Arial" w:hAnsi="Arial" w:cs="Arial"/>
          <w:sz w:val="24"/>
          <w:szCs w:val="24"/>
        </w:rPr>
        <w:t>„</w:t>
      </w:r>
      <w:r>
        <w:rPr>
          <w:rFonts w:ascii="Arial" w:hAnsi="Arial" w:cs="Arial"/>
          <w:sz w:val="24"/>
          <w:szCs w:val="24"/>
        </w:rPr>
        <w:t xml:space="preserve">Dėl rekonstrukcijos ir finansavimo sumų </w:t>
      </w:r>
      <w:r w:rsidR="008E6F0E">
        <w:rPr>
          <w:rFonts w:ascii="Arial" w:hAnsi="Arial" w:cs="Arial"/>
          <w:sz w:val="24"/>
          <w:szCs w:val="24"/>
        </w:rPr>
        <w:t>paskirstymo pažymos patikslinimo“, kuriame nurodoma</w:t>
      </w:r>
      <w:r w:rsidR="00037061">
        <w:rPr>
          <w:rFonts w:ascii="Arial" w:hAnsi="Arial" w:cs="Arial"/>
          <w:sz w:val="24"/>
          <w:szCs w:val="24"/>
        </w:rPr>
        <w:t xml:space="preserve">, jog 2026-03-09 pateiktoje finansinių sumų paskirstymo pažymoje nurodyto ilgalaikio ir trumpalaikio turto (salės įrangos) finansavimo sumos skiriasi, nes įrangos montavimo darbai buvo proporcingai paskirstyti visai įrangai (montuojamai ir nemontuojamai). Taip pat padaryta techninė klaida </w:t>
      </w:r>
      <w:r w:rsidR="00D74A5B">
        <w:rPr>
          <w:rFonts w:ascii="Arial" w:hAnsi="Arial" w:cs="Arial"/>
          <w:sz w:val="24"/>
          <w:szCs w:val="24"/>
        </w:rPr>
        <w:t>grupuojant trumpalaikį turtą, dėl kurios pažymos duomenys peršoko į kitą eilutę. Dėl šios priežasties neatitiko kai kurios įrangos kiekiai ir pirkimo sumos.</w:t>
      </w:r>
    </w:p>
    <w:p w14:paraId="5FF61BEC" w14:textId="526E4624" w:rsidR="00D74A5B" w:rsidRDefault="00D74A5B" w:rsidP="005209BD">
      <w:pPr>
        <w:tabs>
          <w:tab w:val="left" w:pos="567"/>
        </w:tabs>
        <w:spacing w:after="0" w:line="276" w:lineRule="auto"/>
        <w:ind w:firstLine="284"/>
        <w:jc w:val="both"/>
        <w:rPr>
          <w:rFonts w:ascii="Arial" w:hAnsi="Arial" w:cs="Arial"/>
          <w:sz w:val="24"/>
          <w:szCs w:val="24"/>
        </w:rPr>
      </w:pPr>
      <w:r>
        <w:rPr>
          <w:rFonts w:ascii="Arial" w:hAnsi="Arial" w:cs="Arial"/>
          <w:sz w:val="24"/>
          <w:szCs w:val="24"/>
        </w:rPr>
        <w:t>Patikslinus su Gargždų kultūros centro darbuotoju, atsakingu už įrangos eksploatavimą, montavimo suma šioje pažymoje paskirstyta tik montuojamai įrangai.</w:t>
      </w:r>
      <w:r w:rsidR="00215E42">
        <w:rPr>
          <w:rFonts w:ascii="Arial" w:hAnsi="Arial" w:cs="Arial"/>
          <w:sz w:val="24"/>
          <w:szCs w:val="24"/>
        </w:rPr>
        <w:t xml:space="preserve"> Kadangi pasikeitė perduodamo ilgalaikio ir trumpalaikio turto sumos, todėl tikslinga 2026-03-26 Klaipėdos rajono savivaldybės tarybos sprendimo Nr. T11-77 „Dėl biudžetinės įstaigos Gargždų kultūros centro patikėjimo teise valdomo Pastato – Kultūros centro esminio pagerinimo darbų bei ilgalaikio ir trumpalaikio materialiojo turto perdavimo biudžetinei įstaigai Gargždų kultūros centrui“ priedus Nr. 1 ir Nr. 2 išdėstyti nauja redakcija surašant teisingas sumas.</w:t>
      </w:r>
      <w:r w:rsidR="002F05B8">
        <w:rPr>
          <w:rFonts w:ascii="Arial" w:hAnsi="Arial" w:cs="Arial"/>
          <w:sz w:val="24"/>
          <w:szCs w:val="24"/>
        </w:rPr>
        <w:t xml:space="preserve"> Pritarus tarybos sprendimo projektui, ilgalaikis ir trumpalaikis materialusis turtas su priėmimo perdavimo aktais bus perduotas Gargždų kultūros centrui.</w:t>
      </w:r>
    </w:p>
    <w:p w14:paraId="75AF0026" w14:textId="023365F4" w:rsidR="001B1C5D" w:rsidRPr="00A90906" w:rsidRDefault="0044573C" w:rsidP="005B0E67">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w:t>
      </w:r>
      <w:r w:rsidR="009B3495">
        <w:rPr>
          <w:rFonts w:ascii="Arial" w:hAnsi="Arial" w:cs="Arial"/>
          <w:color w:val="000000" w:themeColor="text1"/>
          <w:sz w:val="24"/>
          <w:szCs w:val="24"/>
        </w:rPr>
        <w:t>6</w:t>
      </w:r>
      <w:r w:rsidR="00F22540">
        <w:rPr>
          <w:rFonts w:ascii="Arial" w:hAnsi="Arial" w:cs="Arial"/>
          <w:color w:val="000000" w:themeColor="text1"/>
          <w:sz w:val="24"/>
          <w:szCs w:val="24"/>
        </w:rPr>
        <w:t>-0</w:t>
      </w:r>
      <w:r w:rsidR="00D74A5B">
        <w:rPr>
          <w:rFonts w:ascii="Arial" w:hAnsi="Arial" w:cs="Arial"/>
          <w:color w:val="000000" w:themeColor="text1"/>
          <w:sz w:val="24"/>
          <w:szCs w:val="24"/>
        </w:rPr>
        <w:t>5</w:t>
      </w:r>
      <w:r w:rsidR="00F22540">
        <w:rPr>
          <w:rFonts w:ascii="Arial" w:hAnsi="Arial" w:cs="Arial"/>
          <w:color w:val="000000" w:themeColor="text1"/>
          <w:sz w:val="24"/>
          <w:szCs w:val="24"/>
        </w:rPr>
        <w:t>-</w:t>
      </w:r>
      <w:r w:rsidR="00DA1405">
        <w:rPr>
          <w:rFonts w:ascii="Arial" w:hAnsi="Arial" w:cs="Arial"/>
          <w:color w:val="000000" w:themeColor="text1"/>
          <w:sz w:val="24"/>
          <w:szCs w:val="24"/>
        </w:rPr>
        <w:t>1</w:t>
      </w:r>
      <w:r w:rsidR="005F604C">
        <w:rPr>
          <w:rFonts w:ascii="Arial" w:hAnsi="Arial" w:cs="Arial"/>
          <w:color w:val="000000" w:themeColor="text1"/>
          <w:sz w:val="24"/>
          <w:szCs w:val="24"/>
        </w:rPr>
        <w:t>2</w:t>
      </w:r>
      <w:r w:rsidR="00F22540">
        <w:rPr>
          <w:rFonts w:ascii="Arial" w:hAnsi="Arial" w:cs="Arial"/>
          <w:color w:val="000000" w:themeColor="text1"/>
          <w:sz w:val="24"/>
          <w:szCs w:val="24"/>
        </w:rPr>
        <w:t xml:space="preserve"> raštas Nr. ST.2-</w:t>
      </w:r>
      <w:r w:rsidR="00D74A5B" w:rsidRPr="001650E7">
        <w:rPr>
          <w:rFonts w:ascii="Arial" w:hAnsi="Arial" w:cs="Arial"/>
          <w:sz w:val="24"/>
          <w:szCs w:val="24"/>
        </w:rPr>
        <w:t>3</w:t>
      </w:r>
      <w:r w:rsidR="005F604C">
        <w:rPr>
          <w:rFonts w:ascii="Arial" w:hAnsi="Arial" w:cs="Arial"/>
          <w:sz w:val="24"/>
          <w:szCs w:val="24"/>
        </w:rPr>
        <w:t>4</w:t>
      </w:r>
      <w:r w:rsidR="00F22540">
        <w:rPr>
          <w:rFonts w:ascii="Arial" w:hAnsi="Arial" w:cs="Arial"/>
          <w:color w:val="000000" w:themeColor="text1"/>
          <w:sz w:val="24"/>
          <w:szCs w:val="24"/>
        </w:rPr>
        <w:t xml:space="preserve"> „Dėl </w:t>
      </w:r>
      <w:r w:rsidR="00D74A5B" w:rsidRPr="00D74A5B">
        <w:rPr>
          <w:rFonts w:ascii="Arial" w:hAnsi="Arial" w:cs="Arial"/>
          <w:color w:val="000000" w:themeColor="text1"/>
          <w:sz w:val="24"/>
          <w:szCs w:val="24"/>
        </w:rPr>
        <w:t>rekonstrukcijos ir finansavimo sumų paskirstymo pažymos patikslinimo</w:t>
      </w:r>
      <w:r w:rsidR="00F22540">
        <w:rPr>
          <w:rFonts w:ascii="Arial" w:hAnsi="Arial" w:cs="Arial"/>
          <w:color w:val="000000" w:themeColor="text1"/>
          <w:sz w:val="24"/>
          <w:szCs w:val="24"/>
        </w:rPr>
        <w:t>“</w:t>
      </w:r>
      <w:r w:rsidR="00614ABC">
        <w:rPr>
          <w:rFonts w:ascii="Arial" w:hAnsi="Arial" w:cs="Arial"/>
          <w:color w:val="000000" w:themeColor="text1"/>
          <w:sz w:val="24"/>
          <w:szCs w:val="24"/>
        </w:rPr>
        <w:t>.</w:t>
      </w:r>
    </w:p>
    <w:p w14:paraId="69CBB7E1" w14:textId="542BF3CB" w:rsidR="00820610" w:rsidRPr="00436EE9" w:rsidRDefault="001B1C5D" w:rsidP="005209BD">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53489D0" w:rsidR="00FC20DD" w:rsidRPr="00A90906" w:rsidRDefault="001B1C5D" w:rsidP="005209BD">
      <w:pPr>
        <w:tabs>
          <w:tab w:val="left" w:pos="567"/>
        </w:tabs>
        <w:spacing w:after="480" w:line="276" w:lineRule="auto"/>
        <w:ind w:firstLine="284"/>
        <w:jc w:val="both"/>
        <w:rPr>
          <w:rFonts w:ascii="Arial" w:hAnsi="Arial" w:cs="Arial"/>
          <w:b/>
          <w:bCs/>
          <w:sz w:val="24"/>
          <w:szCs w:val="24"/>
        </w:rPr>
      </w:pPr>
      <w:r w:rsidRPr="00A90906">
        <w:rPr>
          <w:rFonts w:ascii="Arial" w:hAnsi="Arial" w:cs="Arial"/>
          <w:bCs/>
          <w:color w:val="000000" w:themeColor="text1"/>
          <w:sz w:val="24"/>
          <w:szCs w:val="24"/>
        </w:rPr>
        <w:lastRenderedPageBreak/>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5209BD">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E384" w14:textId="77777777" w:rsidR="00396B71" w:rsidRDefault="00396B71" w:rsidP="00AF56A6">
      <w:pPr>
        <w:spacing w:after="0" w:line="240" w:lineRule="auto"/>
      </w:pPr>
      <w:r>
        <w:separator/>
      </w:r>
    </w:p>
  </w:endnote>
  <w:endnote w:type="continuationSeparator" w:id="0">
    <w:p w14:paraId="10F5DF95" w14:textId="77777777" w:rsidR="00396B71" w:rsidRDefault="00396B7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3325" w14:textId="77777777" w:rsidR="00396B71" w:rsidRDefault="00396B71" w:rsidP="00AF56A6">
      <w:pPr>
        <w:spacing w:after="0" w:line="240" w:lineRule="auto"/>
      </w:pPr>
      <w:r>
        <w:separator/>
      </w:r>
    </w:p>
  </w:footnote>
  <w:footnote w:type="continuationSeparator" w:id="0">
    <w:p w14:paraId="5C46A589" w14:textId="77777777" w:rsidR="00396B71" w:rsidRDefault="00396B71"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C1FE6" w14:textId="2C8BC2A5" w:rsidR="00E12A62" w:rsidRPr="006346AC" w:rsidRDefault="005209BD" w:rsidP="006346AC">
    <w:pPr>
      <w:pStyle w:val="Antrats"/>
      <w:jc w:val="right"/>
      <w:rPr>
        <w:rFonts w:ascii="Arial" w:hAnsi="Arial" w:cs="Arial"/>
        <w:b/>
        <w:bCs/>
        <w:color w:val="000000" w:themeColor="text1"/>
        <w:sz w:val="24"/>
        <w:szCs w:val="24"/>
      </w:rPr>
    </w:pPr>
    <w:r>
      <w:rPr>
        <w:rFonts w:ascii="Arial" w:hAnsi="Arial" w:cs="Arial"/>
        <w:b/>
        <w:bCs/>
        <w:color w:val="1D1B11" w:themeColor="background2" w:themeShade="1A"/>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01E1097"/>
    <w:multiLevelType w:val="hybridMultilevel"/>
    <w:tmpl w:val="D8F26C56"/>
    <w:lvl w:ilvl="0" w:tplc="98EE912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7223635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055"/>
    <w:rsid w:val="00011FAC"/>
    <w:rsid w:val="00015822"/>
    <w:rsid w:val="00022C96"/>
    <w:rsid w:val="00024358"/>
    <w:rsid w:val="00025A24"/>
    <w:rsid w:val="00026234"/>
    <w:rsid w:val="00027498"/>
    <w:rsid w:val="000278C3"/>
    <w:rsid w:val="00032F88"/>
    <w:rsid w:val="00034D5C"/>
    <w:rsid w:val="00035582"/>
    <w:rsid w:val="0003566B"/>
    <w:rsid w:val="00036623"/>
    <w:rsid w:val="00037061"/>
    <w:rsid w:val="000374B4"/>
    <w:rsid w:val="00040434"/>
    <w:rsid w:val="000405C4"/>
    <w:rsid w:val="00043025"/>
    <w:rsid w:val="00044539"/>
    <w:rsid w:val="00044ED3"/>
    <w:rsid w:val="00051291"/>
    <w:rsid w:val="0005332D"/>
    <w:rsid w:val="00053331"/>
    <w:rsid w:val="000546BE"/>
    <w:rsid w:val="000574F7"/>
    <w:rsid w:val="0005784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A4BC7"/>
    <w:rsid w:val="000B29AA"/>
    <w:rsid w:val="000B3501"/>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50A3B"/>
    <w:rsid w:val="00150EB5"/>
    <w:rsid w:val="0015146B"/>
    <w:rsid w:val="00155299"/>
    <w:rsid w:val="00157857"/>
    <w:rsid w:val="00160703"/>
    <w:rsid w:val="0016193E"/>
    <w:rsid w:val="00162316"/>
    <w:rsid w:val="00163185"/>
    <w:rsid w:val="001650E7"/>
    <w:rsid w:val="00166345"/>
    <w:rsid w:val="00167216"/>
    <w:rsid w:val="001700E9"/>
    <w:rsid w:val="00170CC6"/>
    <w:rsid w:val="00172B4F"/>
    <w:rsid w:val="00172E33"/>
    <w:rsid w:val="00175166"/>
    <w:rsid w:val="00180EA0"/>
    <w:rsid w:val="00184337"/>
    <w:rsid w:val="00187307"/>
    <w:rsid w:val="00190F83"/>
    <w:rsid w:val="00193072"/>
    <w:rsid w:val="001A3779"/>
    <w:rsid w:val="001A508B"/>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1F6C2C"/>
    <w:rsid w:val="00200647"/>
    <w:rsid w:val="00203644"/>
    <w:rsid w:val="00203EF8"/>
    <w:rsid w:val="00210D2F"/>
    <w:rsid w:val="00215E42"/>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E1E"/>
    <w:rsid w:val="002A0479"/>
    <w:rsid w:val="002A1773"/>
    <w:rsid w:val="002A5820"/>
    <w:rsid w:val="002A731D"/>
    <w:rsid w:val="002B0098"/>
    <w:rsid w:val="002B3438"/>
    <w:rsid w:val="002B749E"/>
    <w:rsid w:val="002B7886"/>
    <w:rsid w:val="002C0896"/>
    <w:rsid w:val="002C1465"/>
    <w:rsid w:val="002C1C4B"/>
    <w:rsid w:val="002C2398"/>
    <w:rsid w:val="002C23E7"/>
    <w:rsid w:val="002C514A"/>
    <w:rsid w:val="002C7E95"/>
    <w:rsid w:val="002D0E5A"/>
    <w:rsid w:val="002D480A"/>
    <w:rsid w:val="002E05F8"/>
    <w:rsid w:val="002E2672"/>
    <w:rsid w:val="002E34AB"/>
    <w:rsid w:val="002E479C"/>
    <w:rsid w:val="002F05B8"/>
    <w:rsid w:val="002F095F"/>
    <w:rsid w:val="002F0C85"/>
    <w:rsid w:val="002F12C6"/>
    <w:rsid w:val="002F39E5"/>
    <w:rsid w:val="002F5D4E"/>
    <w:rsid w:val="0030153F"/>
    <w:rsid w:val="00302672"/>
    <w:rsid w:val="0030396F"/>
    <w:rsid w:val="003039F2"/>
    <w:rsid w:val="00303D64"/>
    <w:rsid w:val="0030531B"/>
    <w:rsid w:val="00305BC1"/>
    <w:rsid w:val="00306942"/>
    <w:rsid w:val="00306D6A"/>
    <w:rsid w:val="00311AE7"/>
    <w:rsid w:val="003142AB"/>
    <w:rsid w:val="0032010A"/>
    <w:rsid w:val="00320EE8"/>
    <w:rsid w:val="00321192"/>
    <w:rsid w:val="0032455E"/>
    <w:rsid w:val="00326810"/>
    <w:rsid w:val="00326A83"/>
    <w:rsid w:val="003275CC"/>
    <w:rsid w:val="00330862"/>
    <w:rsid w:val="00330E03"/>
    <w:rsid w:val="003324D9"/>
    <w:rsid w:val="00332543"/>
    <w:rsid w:val="00336E0A"/>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6B71"/>
    <w:rsid w:val="00396B8D"/>
    <w:rsid w:val="00397C67"/>
    <w:rsid w:val="003A0745"/>
    <w:rsid w:val="003A15C2"/>
    <w:rsid w:val="003A5C56"/>
    <w:rsid w:val="003A6153"/>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61CF7"/>
    <w:rsid w:val="0047041F"/>
    <w:rsid w:val="00474BE8"/>
    <w:rsid w:val="00474CBD"/>
    <w:rsid w:val="00475406"/>
    <w:rsid w:val="00475460"/>
    <w:rsid w:val="0047643E"/>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E308F"/>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09BD"/>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B0E67"/>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604C"/>
    <w:rsid w:val="005F70D7"/>
    <w:rsid w:val="005F762E"/>
    <w:rsid w:val="0060057E"/>
    <w:rsid w:val="00600868"/>
    <w:rsid w:val="006034E3"/>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54574"/>
    <w:rsid w:val="00662E92"/>
    <w:rsid w:val="00663788"/>
    <w:rsid w:val="00664010"/>
    <w:rsid w:val="00666613"/>
    <w:rsid w:val="00676D7B"/>
    <w:rsid w:val="006850CE"/>
    <w:rsid w:val="006867DB"/>
    <w:rsid w:val="0069645B"/>
    <w:rsid w:val="00697614"/>
    <w:rsid w:val="006A710F"/>
    <w:rsid w:val="006B7B7F"/>
    <w:rsid w:val="006C29F4"/>
    <w:rsid w:val="006C3D47"/>
    <w:rsid w:val="006C4B1E"/>
    <w:rsid w:val="006C4B69"/>
    <w:rsid w:val="006C6F16"/>
    <w:rsid w:val="006C7A17"/>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CE2"/>
    <w:rsid w:val="006F7E7D"/>
    <w:rsid w:val="00702586"/>
    <w:rsid w:val="00702A2E"/>
    <w:rsid w:val="00704052"/>
    <w:rsid w:val="00704AEE"/>
    <w:rsid w:val="00710443"/>
    <w:rsid w:val="007118FF"/>
    <w:rsid w:val="00712032"/>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A5EF4"/>
    <w:rsid w:val="007B00C4"/>
    <w:rsid w:val="007B0557"/>
    <w:rsid w:val="007B071F"/>
    <w:rsid w:val="007B0DEE"/>
    <w:rsid w:val="007B1703"/>
    <w:rsid w:val="007B23AD"/>
    <w:rsid w:val="007B3773"/>
    <w:rsid w:val="007B3E61"/>
    <w:rsid w:val="007B4E7E"/>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37EE6"/>
    <w:rsid w:val="00841D6F"/>
    <w:rsid w:val="00842029"/>
    <w:rsid w:val="00842EFC"/>
    <w:rsid w:val="008505DF"/>
    <w:rsid w:val="0085217D"/>
    <w:rsid w:val="00852FBB"/>
    <w:rsid w:val="00854091"/>
    <w:rsid w:val="008601C8"/>
    <w:rsid w:val="00864A8F"/>
    <w:rsid w:val="00867358"/>
    <w:rsid w:val="008729D1"/>
    <w:rsid w:val="0087438F"/>
    <w:rsid w:val="00880C94"/>
    <w:rsid w:val="00881133"/>
    <w:rsid w:val="008823FA"/>
    <w:rsid w:val="00883FB4"/>
    <w:rsid w:val="00887699"/>
    <w:rsid w:val="00890222"/>
    <w:rsid w:val="00894330"/>
    <w:rsid w:val="00894CBF"/>
    <w:rsid w:val="008964F5"/>
    <w:rsid w:val="008971ED"/>
    <w:rsid w:val="00897280"/>
    <w:rsid w:val="00897309"/>
    <w:rsid w:val="008A0667"/>
    <w:rsid w:val="008A20B0"/>
    <w:rsid w:val="008A5FE8"/>
    <w:rsid w:val="008A716F"/>
    <w:rsid w:val="008B148A"/>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A13"/>
    <w:rsid w:val="008E4EAE"/>
    <w:rsid w:val="008E5D2E"/>
    <w:rsid w:val="008E6F0E"/>
    <w:rsid w:val="008E718C"/>
    <w:rsid w:val="008F6824"/>
    <w:rsid w:val="00901870"/>
    <w:rsid w:val="00902AD7"/>
    <w:rsid w:val="00905BEB"/>
    <w:rsid w:val="00906C76"/>
    <w:rsid w:val="00913662"/>
    <w:rsid w:val="00914489"/>
    <w:rsid w:val="00914D5F"/>
    <w:rsid w:val="009153F6"/>
    <w:rsid w:val="009209B2"/>
    <w:rsid w:val="00923905"/>
    <w:rsid w:val="00927570"/>
    <w:rsid w:val="00927696"/>
    <w:rsid w:val="00927704"/>
    <w:rsid w:val="009314AD"/>
    <w:rsid w:val="009317BF"/>
    <w:rsid w:val="009346A1"/>
    <w:rsid w:val="009364E8"/>
    <w:rsid w:val="0094426E"/>
    <w:rsid w:val="00954D9B"/>
    <w:rsid w:val="0095738F"/>
    <w:rsid w:val="00957CD4"/>
    <w:rsid w:val="00957F97"/>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3495"/>
    <w:rsid w:val="009B5448"/>
    <w:rsid w:val="009B6E23"/>
    <w:rsid w:val="009C27D5"/>
    <w:rsid w:val="009C4AD1"/>
    <w:rsid w:val="009E2F83"/>
    <w:rsid w:val="009E4DAE"/>
    <w:rsid w:val="009F039F"/>
    <w:rsid w:val="009F2060"/>
    <w:rsid w:val="009F4DEC"/>
    <w:rsid w:val="009F7A36"/>
    <w:rsid w:val="00A049A9"/>
    <w:rsid w:val="00A05A83"/>
    <w:rsid w:val="00A07445"/>
    <w:rsid w:val="00A11DC6"/>
    <w:rsid w:val="00A137A4"/>
    <w:rsid w:val="00A14A87"/>
    <w:rsid w:val="00A174AA"/>
    <w:rsid w:val="00A17F70"/>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413F"/>
    <w:rsid w:val="00A65013"/>
    <w:rsid w:val="00A745DA"/>
    <w:rsid w:val="00A7509C"/>
    <w:rsid w:val="00A754A7"/>
    <w:rsid w:val="00A76C57"/>
    <w:rsid w:val="00A7752F"/>
    <w:rsid w:val="00A82F0E"/>
    <w:rsid w:val="00A90906"/>
    <w:rsid w:val="00A93913"/>
    <w:rsid w:val="00A9404B"/>
    <w:rsid w:val="00A96877"/>
    <w:rsid w:val="00A977E4"/>
    <w:rsid w:val="00A97844"/>
    <w:rsid w:val="00AA30A2"/>
    <w:rsid w:val="00AA65A8"/>
    <w:rsid w:val="00AA7FAA"/>
    <w:rsid w:val="00AB2F68"/>
    <w:rsid w:val="00AB310E"/>
    <w:rsid w:val="00AB36B6"/>
    <w:rsid w:val="00AB6C83"/>
    <w:rsid w:val="00AC0AEB"/>
    <w:rsid w:val="00AC164A"/>
    <w:rsid w:val="00AC2CF5"/>
    <w:rsid w:val="00AC3F2A"/>
    <w:rsid w:val="00AC7AE7"/>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3F89"/>
    <w:rsid w:val="00B150D1"/>
    <w:rsid w:val="00B15565"/>
    <w:rsid w:val="00B17752"/>
    <w:rsid w:val="00B20862"/>
    <w:rsid w:val="00B2091C"/>
    <w:rsid w:val="00B23913"/>
    <w:rsid w:val="00B25396"/>
    <w:rsid w:val="00B25931"/>
    <w:rsid w:val="00B25CE7"/>
    <w:rsid w:val="00B26062"/>
    <w:rsid w:val="00B315CF"/>
    <w:rsid w:val="00B3433C"/>
    <w:rsid w:val="00B34DD9"/>
    <w:rsid w:val="00B358AE"/>
    <w:rsid w:val="00B362A3"/>
    <w:rsid w:val="00B3702E"/>
    <w:rsid w:val="00B41E4A"/>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2F63"/>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4990"/>
    <w:rsid w:val="00BE7324"/>
    <w:rsid w:val="00BF27A9"/>
    <w:rsid w:val="00BF28FF"/>
    <w:rsid w:val="00BF3CD5"/>
    <w:rsid w:val="00BF64FD"/>
    <w:rsid w:val="00BF7E27"/>
    <w:rsid w:val="00C0119B"/>
    <w:rsid w:val="00C043DD"/>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624D3"/>
    <w:rsid w:val="00C70C3E"/>
    <w:rsid w:val="00C70E93"/>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7CF"/>
    <w:rsid w:val="00CD6850"/>
    <w:rsid w:val="00CD7555"/>
    <w:rsid w:val="00CE090E"/>
    <w:rsid w:val="00CE1A35"/>
    <w:rsid w:val="00CE1C15"/>
    <w:rsid w:val="00CE1D42"/>
    <w:rsid w:val="00CE3E6A"/>
    <w:rsid w:val="00CE773E"/>
    <w:rsid w:val="00CF043F"/>
    <w:rsid w:val="00CF113A"/>
    <w:rsid w:val="00CF1D12"/>
    <w:rsid w:val="00CF32E3"/>
    <w:rsid w:val="00CF3DF9"/>
    <w:rsid w:val="00CF79DB"/>
    <w:rsid w:val="00CF7DED"/>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4A5B"/>
    <w:rsid w:val="00D76441"/>
    <w:rsid w:val="00D76492"/>
    <w:rsid w:val="00D770BD"/>
    <w:rsid w:val="00D908FF"/>
    <w:rsid w:val="00D9115A"/>
    <w:rsid w:val="00D9373F"/>
    <w:rsid w:val="00D9548D"/>
    <w:rsid w:val="00D957A3"/>
    <w:rsid w:val="00D958FD"/>
    <w:rsid w:val="00D96A7B"/>
    <w:rsid w:val="00DA1405"/>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4062"/>
    <w:rsid w:val="00E05D7C"/>
    <w:rsid w:val="00E115B4"/>
    <w:rsid w:val="00E11666"/>
    <w:rsid w:val="00E12366"/>
    <w:rsid w:val="00E129C2"/>
    <w:rsid w:val="00E12A62"/>
    <w:rsid w:val="00E21E9F"/>
    <w:rsid w:val="00E21F3E"/>
    <w:rsid w:val="00E22817"/>
    <w:rsid w:val="00E22BDF"/>
    <w:rsid w:val="00E233A7"/>
    <w:rsid w:val="00E23DFE"/>
    <w:rsid w:val="00E251AA"/>
    <w:rsid w:val="00E30539"/>
    <w:rsid w:val="00E37884"/>
    <w:rsid w:val="00E41099"/>
    <w:rsid w:val="00E4255A"/>
    <w:rsid w:val="00E42DB3"/>
    <w:rsid w:val="00E45608"/>
    <w:rsid w:val="00E50037"/>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1829"/>
    <w:rsid w:val="00EA3B50"/>
    <w:rsid w:val="00EA493E"/>
    <w:rsid w:val="00EA7E8E"/>
    <w:rsid w:val="00EB2E7F"/>
    <w:rsid w:val="00EB5E4C"/>
    <w:rsid w:val="00EB6808"/>
    <w:rsid w:val="00EB7077"/>
    <w:rsid w:val="00EC3138"/>
    <w:rsid w:val="00ED560B"/>
    <w:rsid w:val="00ED643E"/>
    <w:rsid w:val="00ED7545"/>
    <w:rsid w:val="00EE1321"/>
    <w:rsid w:val="00EE21D1"/>
    <w:rsid w:val="00EE3C32"/>
    <w:rsid w:val="00EE5875"/>
    <w:rsid w:val="00EE5B90"/>
    <w:rsid w:val="00EF02BB"/>
    <w:rsid w:val="00EF08E8"/>
    <w:rsid w:val="00EF1715"/>
    <w:rsid w:val="00EF17A7"/>
    <w:rsid w:val="00EF25F0"/>
    <w:rsid w:val="00EF3FC5"/>
    <w:rsid w:val="00EF42B3"/>
    <w:rsid w:val="00F0015B"/>
    <w:rsid w:val="00F00BA0"/>
    <w:rsid w:val="00F01377"/>
    <w:rsid w:val="00F05891"/>
    <w:rsid w:val="00F11560"/>
    <w:rsid w:val="00F151F5"/>
    <w:rsid w:val="00F16E2B"/>
    <w:rsid w:val="00F204B7"/>
    <w:rsid w:val="00F21A19"/>
    <w:rsid w:val="00F22540"/>
    <w:rsid w:val="00F25D5D"/>
    <w:rsid w:val="00F2603A"/>
    <w:rsid w:val="00F30CE5"/>
    <w:rsid w:val="00F331E7"/>
    <w:rsid w:val="00F33E5D"/>
    <w:rsid w:val="00F4190C"/>
    <w:rsid w:val="00F45100"/>
    <w:rsid w:val="00F514A7"/>
    <w:rsid w:val="00F5379B"/>
    <w:rsid w:val="00F5616A"/>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4696"/>
    <w:rsid w:val="00FC59FA"/>
    <w:rsid w:val="00FC6D0E"/>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57E"/>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5611</Words>
  <Characters>3199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2023-01-13T09:09:00Z</cp:lastPrinted>
  <dcterms:created xsi:type="dcterms:W3CDTF">2026-05-15T07:06:00Z</dcterms:created>
  <dcterms:modified xsi:type="dcterms:W3CDTF">2026-05-15T07:06:00Z</dcterms:modified>
</cp:coreProperties>
</file>